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28"/>
          <w:szCs w:val="28"/>
          <w:u w:val="single"/>
        </w:rPr>
      </w:pPr>
      <w:r w:rsidDel="00000000" w:rsidR="00000000" w:rsidRPr="00000000">
        <w:rPr>
          <w:b w:val="1"/>
          <w:color w:val="222222"/>
          <w:sz w:val="28"/>
          <w:szCs w:val="28"/>
          <w:u w:val="single"/>
          <w:rtl w:val="0"/>
        </w:rPr>
        <w:t xml:space="preserve">MEDAL OF HONOR CHARACTER WORDS PER GRADE TAUGHT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7th grade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Commitment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Sacrifice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8th grade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Courage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Integrity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9th grade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Patriotism</w:t>
      </w:r>
    </w:p>
    <w:p w:rsidR="00000000" w:rsidDel="00000000" w:rsidP="00000000" w:rsidRDefault="00000000" w:rsidRPr="00000000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Citizenship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